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5F4" w:rsidRDefault="007D15F4"/>
    <w:p w:rsidR="00FE6E1F" w:rsidRDefault="00FE6E1F"/>
    <w:p w:rsidR="00FE6E1F" w:rsidRDefault="00FE6E1F"/>
    <w:p w:rsidR="00FE6E1F" w:rsidRDefault="00FE6E1F"/>
    <w:p w:rsidR="00FE6E1F" w:rsidRDefault="00FE6E1F"/>
    <w:p w:rsidR="00FE6E1F" w:rsidRDefault="00FE6E1F"/>
    <w:p w:rsidR="00FE6E1F" w:rsidRDefault="00FE6E1F" w:rsidP="00FE6E1F">
      <w:pPr>
        <w:jc w:val="center"/>
      </w:pPr>
      <w:r>
        <w:t>Positive Psychology</w:t>
      </w:r>
    </w:p>
    <w:p w:rsidR="00FE6E1F" w:rsidRDefault="00FE6E1F" w:rsidP="00FE6E1F">
      <w:pPr>
        <w:jc w:val="center"/>
      </w:pPr>
      <w:r>
        <w:t>Student’s Name</w:t>
      </w:r>
    </w:p>
    <w:p w:rsidR="00FE6E1F" w:rsidRDefault="00FE6E1F" w:rsidP="00FE6E1F">
      <w:pPr>
        <w:jc w:val="center"/>
      </w:pPr>
      <w:r>
        <w:t>Institutional Affiliation</w:t>
      </w:r>
    </w:p>
    <w:p w:rsidR="00FE6E1F" w:rsidRDefault="00FE6E1F" w:rsidP="00FE6E1F">
      <w:pPr>
        <w:jc w:val="center"/>
      </w:pPr>
      <w:r>
        <w:t>Professor’s Name</w:t>
      </w:r>
    </w:p>
    <w:p w:rsidR="00FE6E1F" w:rsidRDefault="00FE6E1F" w:rsidP="00FE6E1F">
      <w:pPr>
        <w:jc w:val="center"/>
      </w:pPr>
      <w:r>
        <w:t>Course</w:t>
      </w:r>
    </w:p>
    <w:p w:rsidR="00DD181D" w:rsidRDefault="00FE6E1F" w:rsidP="00FE6E1F">
      <w:pPr>
        <w:jc w:val="center"/>
      </w:pPr>
      <w:r>
        <w:t>Date</w:t>
      </w:r>
    </w:p>
    <w:p w:rsidR="00DD181D" w:rsidRDefault="00DD181D">
      <w:r>
        <w:br w:type="page"/>
      </w:r>
    </w:p>
    <w:p w:rsidR="00FE6E1F" w:rsidRDefault="00DD181D" w:rsidP="00FE6E1F">
      <w:pPr>
        <w:jc w:val="center"/>
      </w:pPr>
      <w:r>
        <w:lastRenderedPageBreak/>
        <w:t>Positive Psychology</w:t>
      </w:r>
    </w:p>
    <w:p w:rsidR="00DD181D" w:rsidRPr="00857FB6" w:rsidRDefault="00DD181D" w:rsidP="00FE6E1F">
      <w:pPr>
        <w:jc w:val="center"/>
        <w:rPr>
          <w:b/>
        </w:rPr>
      </w:pPr>
      <w:r w:rsidRPr="00857FB6">
        <w:rPr>
          <w:b/>
        </w:rPr>
        <w:t>Learned Helplessness</w:t>
      </w:r>
    </w:p>
    <w:p w:rsidR="00193E96" w:rsidRPr="00193E96" w:rsidRDefault="00193E96" w:rsidP="00193E96">
      <w:pPr>
        <w:ind w:firstLine="720"/>
      </w:pPr>
      <w:r w:rsidRPr="00193E96">
        <w:t>Learned helplessness occurs when a person constantly faces challenges or negative results when doing things. It often occurs when a person struggles to do well in something but always ends up failing. For instance, an entrepreneur may research and have everything necessary to start and run a successful business but fails to get it to its feet every time he tries. This makes the person give up on such activities despite having the energy and ability to keep trying. Learned helplessness makes people develop a cognitive-behavioral response that whatever they do cannot help reduce or eliminate their problems (Cherry, 2021). Those with learned helplessness will not try to resolve their problems but will rather avoid them due to inclinations that they lack appropriate problem-solving skills to take care of the problem. For example, someone who has always started businesses and failed may be convinced that they cannot start and run a business successfully as they are failures in the sector. When such a person develops learned helplessness, he will not make any effort to start a business due to the incline belief that all businesses started by him are destined to fail.</w:t>
      </w:r>
    </w:p>
    <w:p w:rsidR="00193E96" w:rsidRPr="00193E96" w:rsidRDefault="00193E96" w:rsidP="00193E96">
      <w:pPr>
        <w:ind w:firstLine="720"/>
      </w:pPr>
      <w:r w:rsidRPr="00193E96">
        <w:t> People with learned helplessness are characterized by; lack of effort to solve their problems, nonparticipation, low self-esteem, discouragement, procrastination, and relinquishment. However, learned helplessness does not always occur the same way across all problems: it is problem-specific (Maier &amp; Seligman, 2016). For instance, a person who develops learned helplessness over starting a business may not feel the same helplessness when employed to run someone else’s business. Learned helplessness can be treated by putting a patient through cognitive behavioral therapy to help them develop positive thinking and increased self-esteem.</w:t>
      </w:r>
    </w:p>
    <w:p w:rsidR="00193E96" w:rsidRPr="00193E96" w:rsidRDefault="00193E96" w:rsidP="00193E96">
      <w:pPr>
        <w:ind w:firstLine="720"/>
      </w:pPr>
      <w:r w:rsidRPr="00193E96">
        <w:rPr>
          <w:b/>
          <w:bCs/>
        </w:rPr>
        <w:lastRenderedPageBreak/>
        <w:t>Learned Optimism</w:t>
      </w:r>
    </w:p>
    <w:p w:rsidR="00193E96" w:rsidRDefault="00193E96" w:rsidP="00193E96">
      <w:pPr>
        <w:ind w:firstLine="720"/>
      </w:pPr>
      <w:r w:rsidRPr="00193E96">
        <w:t xml:space="preserve">Learned optimism often occurs when people begin to view the world positively despite facing challenges. Developing learned optimism involves constantly fighting negativity by thinking positive thoughts. People with learned optimism have high self-esteem and never allow themselves to succumb to negative feelings. The positive psychology of learned optimism is derived from the concept of locus of control in that human beings can manipulate and control what they feel. For instance, a student with learned optimism will continue to place effort in studying a problematic subject despite past failures in the hope that they will master and perform well in the subject one day. </w:t>
      </w:r>
    </w:p>
    <w:p w:rsidR="00193E96" w:rsidRPr="00193E96" w:rsidRDefault="00193E96" w:rsidP="00193E96">
      <w:pPr>
        <w:ind w:firstLine="720"/>
      </w:pPr>
      <w:bookmarkStart w:id="0" w:name="_GoBack"/>
      <w:bookmarkEnd w:id="0"/>
      <w:r w:rsidRPr="00193E96">
        <w:t>According to Seligman (2006), learned optimism helps people develop three forms of happiness: a pleasant life, engaged life, and meaningful life. Pleasant life occurs when a person acquires the skills to increase positive emotions in his life. Engaged life is achieved when one discovers his strengths and applies such strengths to daily life. Lastly, meaningful life is about using positive emotions and strengths to embrace an identity and live positively despite life challenges. Learned optimism is characterized by a positive outlook towards life, positivity, high self-esteem, encouragement, and determination to try again and again after failure. Learned optimism helps people live happier lives as they learn to find something good in every bad situation (Seligman, 2006). For instance, instead of feeling devastated and alone after the death of a loved one, a person with learned optimism will find comfort in the fact that the loved one has gone to rest and that the memories they created will last forever.</w:t>
      </w:r>
    </w:p>
    <w:p w:rsidR="00193E96" w:rsidRPr="00193E96" w:rsidRDefault="00193E96" w:rsidP="00193E96">
      <w:pPr>
        <w:ind w:firstLine="720"/>
      </w:pPr>
      <w:r w:rsidRPr="00193E96">
        <w:t xml:space="preserve">From visiting and engaging in activities on the University of Pennsylvania website dedicated to positive psychology, I have learned that I have strengths that I never realized exist. </w:t>
      </w:r>
      <w:r w:rsidRPr="00193E96">
        <w:lastRenderedPageBreak/>
        <w:t>By constantly working on finding myself, I may develop a more positive outlook on life. I have also learned that simple things can bring happiness when looked at positively.</w:t>
      </w:r>
    </w:p>
    <w:p w:rsidR="000255F6" w:rsidRDefault="004F30C3" w:rsidP="003B5FA9">
      <w:pPr>
        <w:ind w:firstLine="720"/>
      </w:pPr>
      <w:r>
        <w:t xml:space="preserve"> </w:t>
      </w:r>
    </w:p>
    <w:p w:rsidR="00B748E9" w:rsidRDefault="00B748E9">
      <w:r>
        <w:br w:type="page"/>
      </w:r>
    </w:p>
    <w:p w:rsidR="00DD181D" w:rsidRDefault="00B748E9" w:rsidP="00B748E9">
      <w:pPr>
        <w:jc w:val="center"/>
      </w:pPr>
      <w:r>
        <w:lastRenderedPageBreak/>
        <w:t>References</w:t>
      </w:r>
    </w:p>
    <w:p w:rsidR="00915BF0" w:rsidRDefault="00915BF0" w:rsidP="00B748E9">
      <w:pPr>
        <w:ind w:firstLine="720"/>
        <w:rPr>
          <w:rFonts w:cs="Times New Roman"/>
          <w:color w:val="212121"/>
          <w:szCs w:val="24"/>
          <w:shd w:val="clear" w:color="auto" w:fill="FFFFFF"/>
        </w:rPr>
      </w:pPr>
      <w:r w:rsidRPr="00915BF0">
        <w:rPr>
          <w:rFonts w:cs="Times New Roman"/>
          <w:color w:val="212121"/>
          <w:szCs w:val="24"/>
          <w:shd w:val="clear" w:color="auto" w:fill="FFFFFF"/>
        </w:rPr>
        <w:t>Cherry, K. (2021, April 5). </w:t>
      </w:r>
      <w:r w:rsidRPr="00915BF0">
        <w:rPr>
          <w:rFonts w:cs="Times New Roman"/>
          <w:i/>
          <w:iCs/>
          <w:color w:val="212121"/>
          <w:szCs w:val="24"/>
          <w:shd w:val="clear" w:color="auto" w:fill="FFFFFF"/>
        </w:rPr>
        <w:t>What Causes Learned Helplessness?</w:t>
      </w:r>
      <w:r w:rsidRPr="00915BF0">
        <w:rPr>
          <w:rFonts w:cs="Times New Roman"/>
          <w:color w:val="212121"/>
          <w:szCs w:val="24"/>
          <w:shd w:val="clear" w:color="auto" w:fill="FFFFFF"/>
        </w:rPr>
        <w:t> </w:t>
      </w:r>
      <w:proofErr w:type="spellStart"/>
      <w:r w:rsidRPr="00915BF0">
        <w:rPr>
          <w:rFonts w:cs="Times New Roman"/>
          <w:color w:val="212121"/>
          <w:szCs w:val="24"/>
          <w:shd w:val="clear" w:color="auto" w:fill="FFFFFF"/>
        </w:rPr>
        <w:t>Verywell</w:t>
      </w:r>
      <w:proofErr w:type="spellEnd"/>
      <w:r w:rsidRPr="00915BF0">
        <w:rPr>
          <w:rFonts w:cs="Times New Roman"/>
          <w:color w:val="212121"/>
          <w:szCs w:val="24"/>
          <w:shd w:val="clear" w:color="auto" w:fill="FFFFFF"/>
        </w:rPr>
        <w:t xml:space="preserve"> Mind. </w:t>
      </w:r>
      <w:hyperlink r:id="rId7" w:history="1">
        <w:r w:rsidRPr="00915BF0">
          <w:rPr>
            <w:rStyle w:val="Hyperlink"/>
            <w:rFonts w:cs="Times New Roman"/>
            <w:szCs w:val="24"/>
            <w:shd w:val="clear" w:color="auto" w:fill="FFFFFF"/>
          </w:rPr>
          <w:t>https://www.verywellmind.com/what-is-learned-helplessness-2795326</w:t>
        </w:r>
      </w:hyperlink>
    </w:p>
    <w:p w:rsidR="00B748E9" w:rsidRDefault="00B748E9" w:rsidP="00B748E9">
      <w:pPr>
        <w:ind w:firstLine="720"/>
        <w:rPr>
          <w:rFonts w:cs="Times New Roman"/>
          <w:color w:val="212121"/>
          <w:szCs w:val="24"/>
          <w:shd w:val="clear" w:color="auto" w:fill="FFFFFF"/>
        </w:rPr>
      </w:pPr>
      <w:r w:rsidRPr="00B748E9">
        <w:rPr>
          <w:rFonts w:cs="Times New Roman"/>
          <w:color w:val="212121"/>
          <w:szCs w:val="24"/>
          <w:shd w:val="clear" w:color="auto" w:fill="FFFFFF"/>
        </w:rPr>
        <w:t>Maier SF, Seligman ME</w:t>
      </w:r>
      <w:r w:rsidRPr="00B748E9">
        <w:rPr>
          <w:rFonts w:cs="Times New Roman"/>
          <w:color w:val="212121"/>
          <w:szCs w:val="24"/>
          <w:shd w:val="clear" w:color="auto" w:fill="FFFFFF"/>
        </w:rPr>
        <w:t xml:space="preserve"> (2016)</w:t>
      </w:r>
      <w:r w:rsidRPr="00B748E9">
        <w:rPr>
          <w:rFonts w:cs="Times New Roman"/>
          <w:color w:val="212121"/>
          <w:szCs w:val="24"/>
          <w:shd w:val="clear" w:color="auto" w:fill="FFFFFF"/>
        </w:rPr>
        <w:t>. </w:t>
      </w:r>
      <w:proofErr w:type="gramStart"/>
      <w:r w:rsidRPr="00B748E9">
        <w:rPr>
          <w:rFonts w:cs="Times New Roman"/>
          <w:szCs w:val="24"/>
          <w:shd w:val="clear" w:color="auto" w:fill="FFFFFF"/>
        </w:rPr>
        <w:t>Learned helpl</w:t>
      </w:r>
      <w:r>
        <w:rPr>
          <w:rFonts w:cs="Times New Roman"/>
          <w:szCs w:val="24"/>
          <w:shd w:val="clear" w:color="auto" w:fill="FFFFFF"/>
        </w:rPr>
        <w:t xml:space="preserve">essness at fifty: Insights from </w:t>
      </w:r>
      <w:r w:rsidRPr="00B748E9">
        <w:rPr>
          <w:rFonts w:cs="Times New Roman"/>
          <w:szCs w:val="24"/>
          <w:shd w:val="clear" w:color="auto" w:fill="FFFFFF"/>
        </w:rPr>
        <w:t>neuroscience</w:t>
      </w:r>
      <w:r w:rsidRPr="00B748E9">
        <w:rPr>
          <w:rFonts w:cs="Times New Roman"/>
          <w:color w:val="212121"/>
          <w:szCs w:val="24"/>
          <w:shd w:val="clear" w:color="auto" w:fill="FFFFFF"/>
        </w:rPr>
        <w:t>.</w:t>
      </w:r>
      <w:proofErr w:type="gramEnd"/>
      <w:r w:rsidRPr="00B748E9">
        <w:rPr>
          <w:rFonts w:cs="Times New Roman"/>
          <w:color w:val="212121"/>
          <w:szCs w:val="24"/>
          <w:shd w:val="clear" w:color="auto" w:fill="FFFFFF"/>
        </w:rPr>
        <w:t> </w:t>
      </w:r>
      <w:proofErr w:type="gramStart"/>
      <w:r w:rsidRPr="00B748E9">
        <w:rPr>
          <w:rStyle w:val="Emphasis"/>
          <w:rFonts w:cs="Times New Roman"/>
          <w:color w:val="212121"/>
          <w:szCs w:val="24"/>
          <w:bdr w:val="none" w:sz="0" w:space="0" w:color="auto" w:frame="1"/>
          <w:shd w:val="clear" w:color="auto" w:fill="FFFFFF"/>
        </w:rPr>
        <w:t>Psychology</w:t>
      </w:r>
      <w:r w:rsidRPr="00B748E9">
        <w:rPr>
          <w:rStyle w:val="Emphasis"/>
          <w:rFonts w:cs="Times New Roman"/>
          <w:color w:val="212121"/>
          <w:szCs w:val="24"/>
          <w:bdr w:val="none" w:sz="0" w:space="0" w:color="auto" w:frame="1"/>
          <w:shd w:val="clear" w:color="auto" w:fill="FFFFFF"/>
        </w:rPr>
        <w:t xml:space="preserve"> Rev</w:t>
      </w:r>
      <w:r w:rsidRPr="00B748E9">
        <w:rPr>
          <w:rStyle w:val="Emphasis"/>
          <w:rFonts w:cs="Times New Roman"/>
          <w:color w:val="212121"/>
          <w:szCs w:val="24"/>
          <w:bdr w:val="none" w:sz="0" w:space="0" w:color="auto" w:frame="1"/>
          <w:shd w:val="clear" w:color="auto" w:fill="FFFFFF"/>
        </w:rPr>
        <w:t>iew</w:t>
      </w:r>
      <w:r w:rsidRPr="00B748E9">
        <w:rPr>
          <w:rFonts w:cs="Times New Roman"/>
          <w:color w:val="212121"/>
          <w:szCs w:val="24"/>
          <w:shd w:val="clear" w:color="auto" w:fill="FFFFFF"/>
        </w:rPr>
        <w:t>.</w:t>
      </w:r>
      <w:proofErr w:type="gramEnd"/>
      <w:r>
        <w:rPr>
          <w:rFonts w:cs="Times New Roman"/>
          <w:color w:val="212121"/>
          <w:szCs w:val="24"/>
          <w:shd w:val="clear" w:color="auto" w:fill="FFFFFF"/>
        </w:rPr>
        <w:t xml:space="preserve"> </w:t>
      </w:r>
      <w:r w:rsidRPr="00B748E9">
        <w:rPr>
          <w:rFonts w:cs="Times New Roman"/>
          <w:color w:val="212121"/>
          <w:szCs w:val="24"/>
          <w:shd w:val="clear" w:color="auto" w:fill="FFFFFF"/>
        </w:rPr>
        <w:t xml:space="preserve">123(4):349-367. </w:t>
      </w:r>
      <w:proofErr w:type="gramStart"/>
      <w:r w:rsidRPr="00B748E9">
        <w:rPr>
          <w:rFonts w:cs="Times New Roman"/>
          <w:color w:val="212121"/>
          <w:szCs w:val="24"/>
          <w:shd w:val="clear" w:color="auto" w:fill="FFFFFF"/>
        </w:rPr>
        <w:t>doi:</w:t>
      </w:r>
      <w:proofErr w:type="gramEnd"/>
      <w:r w:rsidRPr="00B748E9">
        <w:rPr>
          <w:rFonts w:cs="Times New Roman"/>
          <w:color w:val="212121"/>
          <w:szCs w:val="24"/>
          <w:shd w:val="clear" w:color="auto" w:fill="FFFFFF"/>
        </w:rPr>
        <w:t>10.1037/rev0000033</w:t>
      </w:r>
    </w:p>
    <w:p w:rsidR="001224B5" w:rsidRPr="00B748E9" w:rsidRDefault="001224B5" w:rsidP="00B748E9">
      <w:pPr>
        <w:ind w:firstLine="720"/>
        <w:rPr>
          <w:rFonts w:cs="Times New Roman"/>
          <w:szCs w:val="24"/>
        </w:rPr>
      </w:pPr>
      <w:r w:rsidRPr="001224B5">
        <w:rPr>
          <w:rFonts w:cs="Times New Roman"/>
          <w:szCs w:val="24"/>
        </w:rPr>
        <w:t>Seligman, M. E. (2006). </w:t>
      </w:r>
      <w:proofErr w:type="gramStart"/>
      <w:r w:rsidRPr="001224B5">
        <w:rPr>
          <w:rFonts w:cs="Times New Roman"/>
          <w:i/>
          <w:iCs/>
          <w:szCs w:val="24"/>
        </w:rPr>
        <w:t>Learned optimism: How to change your mind and your life</w:t>
      </w:r>
      <w:r w:rsidRPr="001224B5">
        <w:rPr>
          <w:rFonts w:cs="Times New Roman"/>
          <w:szCs w:val="24"/>
        </w:rPr>
        <w:t>.</w:t>
      </w:r>
      <w:proofErr w:type="gramEnd"/>
      <w:r w:rsidRPr="001224B5">
        <w:rPr>
          <w:rFonts w:cs="Times New Roman"/>
          <w:szCs w:val="24"/>
        </w:rPr>
        <w:t xml:space="preserve"> </w:t>
      </w:r>
      <w:proofErr w:type="gramStart"/>
      <w:r w:rsidRPr="001224B5">
        <w:rPr>
          <w:rFonts w:cs="Times New Roman"/>
          <w:szCs w:val="24"/>
        </w:rPr>
        <w:t>Vintage.</w:t>
      </w:r>
      <w:proofErr w:type="gramEnd"/>
    </w:p>
    <w:sectPr w:rsidR="001224B5" w:rsidRPr="00B748E9" w:rsidSect="00DD18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CC7" w:rsidRDefault="00100CC7" w:rsidP="00DD181D">
      <w:pPr>
        <w:spacing w:after="0" w:line="240" w:lineRule="auto"/>
      </w:pPr>
      <w:r>
        <w:separator/>
      </w:r>
    </w:p>
  </w:endnote>
  <w:endnote w:type="continuationSeparator" w:id="0">
    <w:p w:rsidR="00100CC7" w:rsidRDefault="00100CC7" w:rsidP="00DD1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CC7" w:rsidRDefault="00100CC7" w:rsidP="00DD181D">
      <w:pPr>
        <w:spacing w:after="0" w:line="240" w:lineRule="auto"/>
      </w:pPr>
      <w:r>
        <w:separator/>
      </w:r>
    </w:p>
  </w:footnote>
  <w:footnote w:type="continuationSeparator" w:id="0">
    <w:p w:rsidR="00100CC7" w:rsidRDefault="00100CC7" w:rsidP="00DD1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015302"/>
      <w:docPartObj>
        <w:docPartGallery w:val="Page Numbers (Top of Page)"/>
        <w:docPartUnique/>
      </w:docPartObj>
    </w:sdtPr>
    <w:sdtEndPr>
      <w:rPr>
        <w:noProof/>
      </w:rPr>
    </w:sdtEndPr>
    <w:sdtContent>
      <w:p w:rsidR="00DD181D" w:rsidRDefault="00DD181D" w:rsidP="00DD181D">
        <w:pPr>
          <w:pStyle w:val="Header"/>
        </w:pPr>
        <w:r>
          <w:t>POSITIVE PSYCHOLOGY</w:t>
        </w:r>
        <w:r>
          <w:tab/>
        </w:r>
        <w:r>
          <w:tab/>
        </w:r>
        <w:r>
          <w:fldChar w:fldCharType="begin"/>
        </w:r>
        <w:r>
          <w:instrText xml:space="preserve"> PAGE   \* MERGEFORMAT </w:instrText>
        </w:r>
        <w:r>
          <w:fldChar w:fldCharType="separate"/>
        </w:r>
        <w:r w:rsidR="00193E96">
          <w:rPr>
            <w:noProof/>
          </w:rPr>
          <w:t>5</w:t>
        </w:r>
        <w:r>
          <w:rPr>
            <w:noProof/>
          </w:rPr>
          <w:fldChar w:fldCharType="end"/>
        </w:r>
      </w:p>
    </w:sdtContent>
  </w:sdt>
  <w:p w:rsidR="00DD181D" w:rsidRDefault="00DD18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81D" w:rsidRDefault="00DD181D">
    <w:pPr>
      <w:pStyle w:val="Header"/>
    </w:pPr>
    <w:r>
      <w:t>Running head: POSITIVE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14B"/>
    <w:rsid w:val="000255F6"/>
    <w:rsid w:val="00033C2E"/>
    <w:rsid w:val="00077538"/>
    <w:rsid w:val="00100CC7"/>
    <w:rsid w:val="001224B5"/>
    <w:rsid w:val="00137364"/>
    <w:rsid w:val="00146BFC"/>
    <w:rsid w:val="00193E96"/>
    <w:rsid w:val="001D2363"/>
    <w:rsid w:val="001E113D"/>
    <w:rsid w:val="00244019"/>
    <w:rsid w:val="002D25AA"/>
    <w:rsid w:val="002E1E90"/>
    <w:rsid w:val="002F41A8"/>
    <w:rsid w:val="003403D4"/>
    <w:rsid w:val="00390EE2"/>
    <w:rsid w:val="003B5FA9"/>
    <w:rsid w:val="004C339B"/>
    <w:rsid w:val="004F2DD9"/>
    <w:rsid w:val="004F30C3"/>
    <w:rsid w:val="005A1253"/>
    <w:rsid w:val="006D1FA2"/>
    <w:rsid w:val="00755FD1"/>
    <w:rsid w:val="007D15F4"/>
    <w:rsid w:val="00857FB6"/>
    <w:rsid w:val="008611E2"/>
    <w:rsid w:val="008A6EE9"/>
    <w:rsid w:val="008B37D3"/>
    <w:rsid w:val="00914D6E"/>
    <w:rsid w:val="00915229"/>
    <w:rsid w:val="00915BF0"/>
    <w:rsid w:val="00942F22"/>
    <w:rsid w:val="00973A5E"/>
    <w:rsid w:val="009A6875"/>
    <w:rsid w:val="009F438F"/>
    <w:rsid w:val="00A60243"/>
    <w:rsid w:val="00AA7954"/>
    <w:rsid w:val="00AB041E"/>
    <w:rsid w:val="00B050BE"/>
    <w:rsid w:val="00B501D6"/>
    <w:rsid w:val="00B517E2"/>
    <w:rsid w:val="00B54FEC"/>
    <w:rsid w:val="00B748E9"/>
    <w:rsid w:val="00B87A9D"/>
    <w:rsid w:val="00BB4DC0"/>
    <w:rsid w:val="00BD214B"/>
    <w:rsid w:val="00BE2D8A"/>
    <w:rsid w:val="00C14F11"/>
    <w:rsid w:val="00C30C3B"/>
    <w:rsid w:val="00C53D40"/>
    <w:rsid w:val="00CB2E63"/>
    <w:rsid w:val="00CD69A8"/>
    <w:rsid w:val="00CF398C"/>
    <w:rsid w:val="00D95899"/>
    <w:rsid w:val="00D97568"/>
    <w:rsid w:val="00DD181D"/>
    <w:rsid w:val="00E24EA6"/>
    <w:rsid w:val="00EC6401"/>
    <w:rsid w:val="00FE6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81D"/>
  </w:style>
  <w:style w:type="paragraph" w:styleId="Footer">
    <w:name w:val="footer"/>
    <w:basedOn w:val="Normal"/>
    <w:link w:val="FooterChar"/>
    <w:uiPriority w:val="99"/>
    <w:unhideWhenUsed/>
    <w:rsid w:val="00DD1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81D"/>
  </w:style>
  <w:style w:type="character" w:styleId="Hyperlink">
    <w:name w:val="Hyperlink"/>
    <w:basedOn w:val="DefaultParagraphFont"/>
    <w:uiPriority w:val="99"/>
    <w:unhideWhenUsed/>
    <w:rsid w:val="00B748E9"/>
    <w:rPr>
      <w:color w:val="0000FF"/>
      <w:u w:val="single"/>
    </w:rPr>
  </w:style>
  <w:style w:type="character" w:styleId="Emphasis">
    <w:name w:val="Emphasis"/>
    <w:basedOn w:val="DefaultParagraphFont"/>
    <w:uiPriority w:val="20"/>
    <w:qFormat/>
    <w:rsid w:val="00B748E9"/>
    <w:rPr>
      <w:i/>
      <w:iCs/>
    </w:rPr>
  </w:style>
  <w:style w:type="paragraph" w:styleId="NormalWeb">
    <w:name w:val="Normal (Web)"/>
    <w:basedOn w:val="Normal"/>
    <w:uiPriority w:val="99"/>
    <w:semiHidden/>
    <w:unhideWhenUsed/>
    <w:rsid w:val="004F30C3"/>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81D"/>
  </w:style>
  <w:style w:type="paragraph" w:styleId="Footer">
    <w:name w:val="footer"/>
    <w:basedOn w:val="Normal"/>
    <w:link w:val="FooterChar"/>
    <w:uiPriority w:val="99"/>
    <w:unhideWhenUsed/>
    <w:rsid w:val="00DD1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81D"/>
  </w:style>
  <w:style w:type="character" w:styleId="Hyperlink">
    <w:name w:val="Hyperlink"/>
    <w:basedOn w:val="DefaultParagraphFont"/>
    <w:uiPriority w:val="99"/>
    <w:unhideWhenUsed/>
    <w:rsid w:val="00B748E9"/>
    <w:rPr>
      <w:color w:val="0000FF"/>
      <w:u w:val="single"/>
    </w:rPr>
  </w:style>
  <w:style w:type="character" w:styleId="Emphasis">
    <w:name w:val="Emphasis"/>
    <w:basedOn w:val="DefaultParagraphFont"/>
    <w:uiPriority w:val="20"/>
    <w:qFormat/>
    <w:rsid w:val="00B748E9"/>
    <w:rPr>
      <w:i/>
      <w:iCs/>
    </w:rPr>
  </w:style>
  <w:style w:type="paragraph" w:styleId="NormalWeb">
    <w:name w:val="Normal (Web)"/>
    <w:basedOn w:val="Normal"/>
    <w:uiPriority w:val="99"/>
    <w:semiHidden/>
    <w:unhideWhenUsed/>
    <w:rsid w:val="004F30C3"/>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603775">
      <w:bodyDiv w:val="1"/>
      <w:marLeft w:val="0"/>
      <w:marRight w:val="0"/>
      <w:marTop w:val="0"/>
      <w:marBottom w:val="0"/>
      <w:divBdr>
        <w:top w:val="none" w:sz="0" w:space="0" w:color="auto"/>
        <w:left w:val="none" w:sz="0" w:space="0" w:color="auto"/>
        <w:bottom w:val="none" w:sz="0" w:space="0" w:color="auto"/>
        <w:right w:val="none" w:sz="0" w:space="0" w:color="auto"/>
      </w:divBdr>
    </w:div>
    <w:div w:id="1096436090">
      <w:bodyDiv w:val="1"/>
      <w:marLeft w:val="0"/>
      <w:marRight w:val="0"/>
      <w:marTop w:val="0"/>
      <w:marBottom w:val="0"/>
      <w:divBdr>
        <w:top w:val="none" w:sz="0" w:space="0" w:color="auto"/>
        <w:left w:val="none" w:sz="0" w:space="0" w:color="auto"/>
        <w:bottom w:val="none" w:sz="0" w:space="0" w:color="auto"/>
        <w:right w:val="none" w:sz="0" w:space="0" w:color="auto"/>
      </w:divBdr>
    </w:div>
    <w:div w:id="1428883668">
      <w:bodyDiv w:val="1"/>
      <w:marLeft w:val="0"/>
      <w:marRight w:val="0"/>
      <w:marTop w:val="0"/>
      <w:marBottom w:val="0"/>
      <w:divBdr>
        <w:top w:val="none" w:sz="0" w:space="0" w:color="auto"/>
        <w:left w:val="none" w:sz="0" w:space="0" w:color="auto"/>
        <w:bottom w:val="none" w:sz="0" w:space="0" w:color="auto"/>
        <w:right w:val="none" w:sz="0" w:space="0" w:color="auto"/>
      </w:divBdr>
    </w:div>
    <w:div w:id="156718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rywellmind.com/what-is-learned-helplessness-279532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653</TotalTime>
  <Pages>5</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2021-09-28T23:19:00Z</dcterms:created>
  <dcterms:modified xsi:type="dcterms:W3CDTF">2021-09-29T10:12:00Z</dcterms:modified>
</cp:coreProperties>
</file>